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6E" w:rsidRDefault="00F46A6E" w:rsidP="009345FA">
      <w:pPr>
        <w:tabs>
          <w:tab w:val="left" w:pos="4140"/>
          <w:tab w:val="left" w:pos="4320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jc w:val="center"/>
        <w:rPr>
          <w:rFonts w:ascii="Bookman Old Style" w:eastAsia="Bookman Old Style" w:hAnsi="Bookman Old Style" w:cs="Bookman Old Style"/>
          <w:color w:val="FF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(8 X enter)</w:t>
      </w:r>
    </w:p>
    <w:p w:rsidR="00F46A6E" w:rsidRDefault="00F46A6E" w:rsidP="009345FA">
      <w:pPr>
        <w:tabs>
          <w:tab w:val="left" w:pos="4140"/>
          <w:tab w:val="left" w:pos="4320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jc w:val="center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9F2709" wp14:editId="60A95DBB">
                <wp:simplePos x="0" y="0"/>
                <wp:positionH relativeFrom="column">
                  <wp:posOffset>-695325</wp:posOffset>
                </wp:positionH>
                <wp:positionV relativeFrom="paragraph">
                  <wp:posOffset>-513080</wp:posOffset>
                </wp:positionV>
                <wp:extent cx="2252345" cy="55245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3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6A6E" w:rsidRDefault="00F46A6E" w:rsidP="00F46A6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</w:rPr>
                              <w:t>TEMPLATE PERBUB TTS</w:t>
                            </w:r>
                          </w:p>
                          <w:p w:rsidR="00F46A6E" w:rsidRDefault="00F46A6E" w:rsidP="00F46A6E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18"/>
                              </w:rPr>
                              <w:t>(BAGIAN HUKUM_SETDA KAB.TTS)</w:t>
                            </w:r>
                          </w:p>
                          <w:p w:rsidR="00F46A6E" w:rsidRDefault="00F46A6E" w:rsidP="00F46A6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18"/>
                              </w:rPr>
                              <w:t>PERBUB BERUPA DELEGASI</w:t>
                            </w:r>
                          </w:p>
                          <w:p w:rsidR="00F46A6E" w:rsidRDefault="00F46A6E" w:rsidP="00F46A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F2709" id="Rectangle 1" o:spid="_x0000_s1026" style="position:absolute;left:0;text-align:left;margin-left:-54.75pt;margin-top:-40.4pt;width:177.3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6A6E" w:rsidRDefault="00F46A6E" w:rsidP="00F46A6E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4"/>
                        </w:rPr>
                        <w:t>TEMPLATE PERBUB TTS</w:t>
                      </w:r>
                    </w:p>
                    <w:p w:rsidR="00F46A6E" w:rsidRDefault="00F46A6E" w:rsidP="00F46A6E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18"/>
                        </w:rPr>
                        <w:t>(BAGIAN HUKUM_SETDA KAB.TTS)</w:t>
                      </w:r>
                    </w:p>
                    <w:p w:rsidR="00F46A6E" w:rsidRDefault="00F46A6E" w:rsidP="00F46A6E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18"/>
                        </w:rPr>
                        <w:t>PERBUB BERUPA DELEGASI</w:t>
                      </w:r>
                    </w:p>
                    <w:p w:rsidR="00F46A6E" w:rsidRDefault="00F46A6E" w:rsidP="00F46A6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7DCA7D" wp14:editId="60CE0B67">
                <wp:simplePos x="0" y="0"/>
                <wp:positionH relativeFrom="column">
                  <wp:posOffset>4342765</wp:posOffset>
                </wp:positionH>
                <wp:positionV relativeFrom="paragraph">
                  <wp:posOffset>-405130</wp:posOffset>
                </wp:positionV>
                <wp:extent cx="2191385" cy="102743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102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6A6E" w:rsidRDefault="00F46A6E" w:rsidP="00F46A6E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</w:rPr>
                              <w:t>Note :</w:t>
                            </w:r>
                            <w:proofErr w:type="gramEnd"/>
                          </w:p>
                          <w:p w:rsidR="00F46A6E" w:rsidRDefault="00F46A6E" w:rsidP="00F46A6E">
                            <w:pPr>
                              <w:ind w:left="720" w:firstLine="360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 xml:space="preserve"> bookman old style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>uk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</w:rPr>
                              <w:t>. 12</w:t>
                            </w:r>
                          </w:p>
                          <w:p w:rsidR="00F46A6E" w:rsidRPr="003F4F68" w:rsidRDefault="00F46A6E" w:rsidP="00F46A6E">
                            <w:pPr>
                              <w:ind w:left="720" w:firstLine="360"/>
                              <w:textDirection w:val="btLr"/>
                              <w:rPr>
                                <w:lang w:val="fi-FI"/>
                              </w:rPr>
                            </w:pPr>
                            <w:r w:rsidRPr="003F4F68"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  <w:lang w:val="fi-FI"/>
                              </w:rPr>
                              <w:t>Spasi  1 untuk setiap kalimat</w:t>
                            </w:r>
                          </w:p>
                          <w:p w:rsidR="00F46A6E" w:rsidRPr="003F4F68" w:rsidRDefault="00F46A6E" w:rsidP="00F46A6E">
                            <w:pPr>
                              <w:ind w:left="720" w:firstLine="360"/>
                              <w:textDirection w:val="btLr"/>
                              <w:rPr>
                                <w:lang w:val="fi-FI"/>
                              </w:rPr>
                            </w:pPr>
                            <w:r w:rsidRPr="003F4F68"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  <w:lang w:val="fi-FI"/>
                              </w:rPr>
                              <w:t>TIdak bold</w:t>
                            </w:r>
                          </w:p>
                          <w:p w:rsidR="00F46A6E" w:rsidRPr="003F4F68" w:rsidRDefault="00F46A6E" w:rsidP="00F46A6E">
                            <w:pPr>
                              <w:ind w:left="720" w:firstLine="360"/>
                              <w:textDirection w:val="btLr"/>
                              <w:rPr>
                                <w:lang w:val="fi-FI"/>
                              </w:rPr>
                            </w:pPr>
                            <w:r w:rsidRPr="003F4F68">
                              <w:rPr>
                                <w:rFonts w:ascii="Arial" w:eastAsia="Arial" w:hAnsi="Arial" w:cs="Arial"/>
                                <w:color w:val="FF0000"/>
                                <w:sz w:val="16"/>
                                <w:lang w:val="fi-FI"/>
                              </w:rPr>
                              <w:t>Menggunakan kertas putih F4</w:t>
                            </w:r>
                          </w:p>
                          <w:p w:rsidR="00F46A6E" w:rsidRPr="003F4F68" w:rsidRDefault="00F46A6E" w:rsidP="00F46A6E">
                            <w:pPr>
                              <w:textDirection w:val="btLr"/>
                              <w:rPr>
                                <w:lang w:val="fi-FI"/>
                              </w:rPr>
                            </w:pPr>
                            <w:r w:rsidRPr="003F4F68">
                              <w:rPr>
                                <w:color w:val="FF0000"/>
                                <w:sz w:val="16"/>
                                <w:lang w:val="fi-FI"/>
                              </w:rPr>
                              <w:t>*Dapat di Hapus</w:t>
                            </w:r>
                          </w:p>
                          <w:p w:rsidR="00F46A6E" w:rsidRPr="003F4F68" w:rsidRDefault="00F46A6E" w:rsidP="00F46A6E">
                            <w:pPr>
                              <w:textDirection w:val="btLr"/>
                              <w:rPr>
                                <w:lang w:val="fi-FI"/>
                              </w:rPr>
                            </w:pPr>
                            <w:r w:rsidRPr="003F4F68">
                              <w:rPr>
                                <w:color w:val="000000"/>
                                <w:sz w:val="24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DCA7D" id="Rectangle 2" o:spid="_x0000_s1027" style="position:absolute;left:0;text-align:left;margin-left:341.95pt;margin-top:-31.9pt;width:172.55pt;height:8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F46A6E" w:rsidRDefault="00F46A6E" w:rsidP="00F46A6E">
                      <w:pPr>
                        <w:textDirection w:val="btLr"/>
                      </w:pPr>
                      <w:proofErr w:type="gramStart"/>
                      <w:r>
                        <w:rPr>
                          <w:color w:val="FF0000"/>
                          <w:sz w:val="16"/>
                        </w:rPr>
                        <w:t>Note :</w:t>
                      </w:r>
                      <w:proofErr w:type="gramEnd"/>
                    </w:p>
                    <w:p w:rsidR="00F46A6E" w:rsidRDefault="00F46A6E" w:rsidP="00F46A6E">
                      <w:pPr>
                        <w:ind w:left="720" w:firstLine="360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>Menggunakan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>jenis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>huruf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 xml:space="preserve"> bookman old style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>uk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FF0000"/>
                          <w:sz w:val="16"/>
                        </w:rPr>
                        <w:t>. 12</w:t>
                      </w:r>
                    </w:p>
                    <w:p w:rsidR="00F46A6E" w:rsidRPr="003F4F68" w:rsidRDefault="00F46A6E" w:rsidP="00F46A6E">
                      <w:pPr>
                        <w:ind w:left="720" w:firstLine="360"/>
                        <w:textDirection w:val="btLr"/>
                        <w:rPr>
                          <w:lang w:val="fi-FI"/>
                        </w:rPr>
                      </w:pPr>
                      <w:r w:rsidRPr="003F4F68">
                        <w:rPr>
                          <w:rFonts w:ascii="Arial" w:eastAsia="Arial" w:hAnsi="Arial" w:cs="Arial"/>
                          <w:color w:val="FF0000"/>
                          <w:sz w:val="16"/>
                          <w:lang w:val="fi-FI"/>
                        </w:rPr>
                        <w:t>Spasi  1 untuk setiap kalimat</w:t>
                      </w:r>
                    </w:p>
                    <w:p w:rsidR="00F46A6E" w:rsidRPr="003F4F68" w:rsidRDefault="00F46A6E" w:rsidP="00F46A6E">
                      <w:pPr>
                        <w:ind w:left="720" w:firstLine="360"/>
                        <w:textDirection w:val="btLr"/>
                        <w:rPr>
                          <w:lang w:val="fi-FI"/>
                        </w:rPr>
                      </w:pPr>
                      <w:r w:rsidRPr="003F4F68">
                        <w:rPr>
                          <w:rFonts w:ascii="Arial" w:eastAsia="Arial" w:hAnsi="Arial" w:cs="Arial"/>
                          <w:color w:val="FF0000"/>
                          <w:sz w:val="16"/>
                          <w:lang w:val="fi-FI"/>
                        </w:rPr>
                        <w:t>TIdak bold</w:t>
                      </w:r>
                    </w:p>
                    <w:p w:rsidR="00F46A6E" w:rsidRPr="003F4F68" w:rsidRDefault="00F46A6E" w:rsidP="00F46A6E">
                      <w:pPr>
                        <w:ind w:left="720" w:firstLine="360"/>
                        <w:textDirection w:val="btLr"/>
                        <w:rPr>
                          <w:lang w:val="fi-FI"/>
                        </w:rPr>
                      </w:pPr>
                      <w:r w:rsidRPr="003F4F68">
                        <w:rPr>
                          <w:rFonts w:ascii="Arial" w:eastAsia="Arial" w:hAnsi="Arial" w:cs="Arial"/>
                          <w:color w:val="FF0000"/>
                          <w:sz w:val="16"/>
                          <w:lang w:val="fi-FI"/>
                        </w:rPr>
                        <w:t>Menggunakan kertas putih F4</w:t>
                      </w:r>
                    </w:p>
                    <w:p w:rsidR="00F46A6E" w:rsidRPr="003F4F68" w:rsidRDefault="00F46A6E" w:rsidP="00F46A6E">
                      <w:pPr>
                        <w:textDirection w:val="btLr"/>
                        <w:rPr>
                          <w:lang w:val="fi-FI"/>
                        </w:rPr>
                      </w:pPr>
                      <w:r w:rsidRPr="003F4F68">
                        <w:rPr>
                          <w:color w:val="FF0000"/>
                          <w:sz w:val="16"/>
                          <w:lang w:val="fi-FI"/>
                        </w:rPr>
                        <w:t>*Dapat di Hapus</w:t>
                      </w:r>
                    </w:p>
                    <w:p w:rsidR="00F46A6E" w:rsidRPr="003F4F68" w:rsidRDefault="00F46A6E" w:rsidP="00F46A6E">
                      <w:pPr>
                        <w:textDirection w:val="btLr"/>
                        <w:rPr>
                          <w:lang w:val="fi-FI"/>
                        </w:rPr>
                      </w:pPr>
                      <w:r w:rsidRPr="003F4F68">
                        <w:rPr>
                          <w:color w:val="000000"/>
                          <w:sz w:val="24"/>
                          <w:lang w:val="fi-F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86122" wp14:editId="7FD332B5">
                <wp:simplePos x="0" y="0"/>
                <wp:positionH relativeFrom="column">
                  <wp:posOffset>4352925</wp:posOffset>
                </wp:positionH>
                <wp:positionV relativeFrom="paragraph">
                  <wp:posOffset>-436880</wp:posOffset>
                </wp:positionV>
                <wp:extent cx="2182483" cy="1017917"/>
                <wp:effectExtent l="0" t="0" r="2794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101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A6E" w:rsidRPr="008D7E5D" w:rsidRDefault="00F46A6E" w:rsidP="00F46A6E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Note :</w:t>
                            </w:r>
                            <w:proofErr w:type="gramEnd"/>
                          </w:p>
                          <w:p w:rsidR="00F46A6E" w:rsidRPr="008D7E5D" w:rsidRDefault="00F46A6E" w:rsidP="00F46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huruf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B</w:t>
                            </w:r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ookman old style </w:t>
                            </w:r>
                            <w:proofErr w:type="spellStart"/>
                            <w:proofErr w:type="gram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uk</w:t>
                            </w:r>
                            <w:proofErr w:type="spellEnd"/>
                            <w:proofErr w:type="gram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. 12</w:t>
                            </w:r>
                          </w:p>
                          <w:p w:rsidR="00F46A6E" w:rsidRPr="008D7E5D" w:rsidRDefault="00F46A6E" w:rsidP="00F46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1 </w:t>
                            </w: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kalimat</w:t>
                            </w:r>
                            <w:proofErr w:type="spellEnd"/>
                          </w:p>
                          <w:p w:rsidR="00F46A6E" w:rsidRDefault="00F46A6E" w:rsidP="00F46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bold</w:t>
                            </w:r>
                          </w:p>
                          <w:p w:rsidR="00F46A6E" w:rsidRPr="008D7E5D" w:rsidRDefault="00F46A6E" w:rsidP="00F46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kertas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putih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F4</w:t>
                            </w:r>
                          </w:p>
                          <w:p w:rsidR="00F46A6E" w:rsidRPr="003F4F68" w:rsidRDefault="00F46A6E" w:rsidP="00F46A6E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3F4F68">
                              <w:rPr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  <w:t>*Tulisan dan tanda  merah Dapat di Hapus</w:t>
                            </w:r>
                          </w:p>
                          <w:p w:rsidR="00F46A6E" w:rsidRPr="003F4F68" w:rsidRDefault="00F46A6E" w:rsidP="00F46A6E">
                            <w:pPr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F4F68">
                              <w:rPr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861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42.75pt;margin-top:-34.4pt;width:171.85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" fillcolor="white [3201]" strokeweight=".5pt">
                <v:textbox>
                  <w:txbxContent>
                    <w:p w:rsidR="00F46A6E" w:rsidRPr="008D7E5D" w:rsidRDefault="00F46A6E" w:rsidP="00F46A6E">
                      <w:p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Note :</w:t>
                      </w:r>
                      <w:proofErr w:type="gramEnd"/>
                    </w:p>
                    <w:p w:rsidR="00F46A6E" w:rsidRPr="008D7E5D" w:rsidRDefault="00F46A6E" w:rsidP="00F46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Menggunakan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jenis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huruf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B</w:t>
                      </w:r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ookman old style </w:t>
                      </w:r>
                      <w:proofErr w:type="spellStart"/>
                      <w:proofErr w:type="gram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uk</w:t>
                      </w:r>
                      <w:proofErr w:type="spellEnd"/>
                      <w:proofErr w:type="gram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. 12</w:t>
                      </w:r>
                    </w:p>
                    <w:p w:rsidR="00F46A6E" w:rsidRPr="008D7E5D" w:rsidRDefault="00F46A6E" w:rsidP="00F46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Spasi</w:t>
                      </w:r>
                      <w:proofErr w:type="spell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1 </w:t>
                      </w: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untuk</w:t>
                      </w:r>
                      <w:proofErr w:type="spell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setiap</w:t>
                      </w:r>
                      <w:proofErr w:type="spell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kalimat</w:t>
                      </w:r>
                      <w:proofErr w:type="spellEnd"/>
                    </w:p>
                    <w:p w:rsidR="00F46A6E" w:rsidRDefault="00F46A6E" w:rsidP="00F46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TIdak</w:t>
                      </w:r>
                      <w:proofErr w:type="spell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bold</w:t>
                      </w:r>
                    </w:p>
                    <w:p w:rsidR="00F46A6E" w:rsidRPr="008D7E5D" w:rsidRDefault="00F46A6E" w:rsidP="00F46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Menggunakan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kertas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putih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F4</w:t>
                      </w:r>
                    </w:p>
                    <w:p w:rsidR="00F46A6E" w:rsidRPr="003F4F68" w:rsidRDefault="00F46A6E" w:rsidP="00F46A6E">
                      <w:pPr>
                        <w:rPr>
                          <w:color w:val="FF0000"/>
                          <w:sz w:val="16"/>
                          <w:szCs w:val="16"/>
                          <w:lang w:val="fi-FI"/>
                        </w:rPr>
                      </w:pPr>
                      <w:r w:rsidRPr="003F4F68">
                        <w:rPr>
                          <w:color w:val="FF0000"/>
                          <w:sz w:val="16"/>
                          <w:szCs w:val="16"/>
                          <w:lang w:val="fi-FI"/>
                        </w:rPr>
                        <w:t>*Tulisan dan tanda  merah Dapat di Hapus</w:t>
                      </w:r>
                    </w:p>
                    <w:p w:rsidR="00F46A6E" w:rsidRPr="003F4F68" w:rsidRDefault="00F46A6E" w:rsidP="00F46A6E">
                      <w:pPr>
                        <w:rPr>
                          <w:sz w:val="24"/>
                          <w:szCs w:val="24"/>
                          <w:lang w:val="fi-FI"/>
                        </w:rPr>
                      </w:pPr>
                      <w:r w:rsidRPr="003F4F68">
                        <w:rPr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6A6E" w:rsidRPr="00C15F72" w:rsidRDefault="00F46A6E" w:rsidP="009345FA">
      <w:pPr>
        <w:tabs>
          <w:tab w:val="left" w:pos="4140"/>
          <w:tab w:val="left" w:pos="4320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heading=h.45h6azlp6fgw" w:colFirst="0" w:colLast="0"/>
      <w:bookmarkEnd w:id="0"/>
      <w:r w:rsidRPr="00C15F72">
        <w:rPr>
          <w:rFonts w:ascii="Bookman Old Style" w:eastAsia="Bookman Old Style" w:hAnsi="Bookman Old Style" w:cs="Bookman Old Style"/>
          <w:sz w:val="24"/>
          <w:szCs w:val="24"/>
        </w:rPr>
        <w:t>Kop Garuda</w:t>
      </w:r>
    </w:p>
    <w:p w:rsidR="00F46A6E" w:rsidRPr="003F4F68" w:rsidRDefault="00F46A6E" w:rsidP="009345FA">
      <w:pPr>
        <w:tabs>
          <w:tab w:val="left" w:pos="4140"/>
          <w:tab w:val="left" w:pos="4320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jc w:val="center"/>
        <w:rPr>
          <w:rFonts w:ascii="Bookman Old Style" w:eastAsia="Bookman Old Style" w:hAnsi="Bookman Old Style" w:cs="Bookman Old Style"/>
          <w:color w:val="FF0000"/>
          <w:sz w:val="16"/>
          <w:szCs w:val="16"/>
          <w:lang w:val="fi-FI"/>
        </w:rPr>
      </w:pPr>
      <w:r w:rsidRPr="003F4F68">
        <w:rPr>
          <w:rFonts w:ascii="Bookman Old Style" w:eastAsia="Bookman Old Style" w:hAnsi="Bookman Old Style" w:cs="Bookman Old Style"/>
          <w:color w:val="FF0000"/>
          <w:sz w:val="16"/>
          <w:szCs w:val="16"/>
          <w:lang w:val="fi-FI"/>
        </w:rPr>
        <w:t>(dipasang pada saat dokumen akan ditetapkan)</w:t>
      </w:r>
    </w:p>
    <w:p w:rsidR="00F46A6E" w:rsidRPr="003F4F68" w:rsidRDefault="00F46A6E" w:rsidP="009345FA">
      <w:pPr>
        <w:tabs>
          <w:tab w:val="left" w:pos="4140"/>
          <w:tab w:val="left" w:pos="4320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BUPATI TIMOR TENGAH SELATAN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PROVINSI NUSA TENGGARA TIMUR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RANCANGAN </w:t>
      </w: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dapat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dihapus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setelah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NET)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PERATURAN BUPATI TIMOR TENGAH SELATAN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NOMOR…TAHUN 2026     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judul</w:t>
      </w:r>
      <w:proofErr w:type="spellEnd"/>
      <w:proofErr w:type="gram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Perbub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menggunakan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huruf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Kapital,tanpa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akronim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/</w:t>
      </w:r>
      <w:proofErr w:type="spell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singkatan</w:t>
      </w:r>
      <w:proofErr w:type="spell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)</w:t>
      </w:r>
    </w:p>
    <w:p w:rsidR="00F46A6E" w:rsidRPr="003F4F68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color w:val="FF0000"/>
          <w:sz w:val="16"/>
          <w:szCs w:val="16"/>
          <w:lang w:val="fi-FI"/>
        </w:rPr>
      </w:pPr>
      <w:r w:rsidRPr="003F4F68">
        <w:rPr>
          <w:rFonts w:ascii="Bookman Old Style" w:eastAsia="Bookman Old Style" w:hAnsi="Bookman Old Style" w:cs="Bookman Old Style"/>
          <w:color w:val="FF0000"/>
          <w:sz w:val="16"/>
          <w:szCs w:val="16"/>
          <w:lang w:val="fi-FI"/>
        </w:rPr>
        <w:t>(spasi 1 enter)</w:t>
      </w:r>
    </w:p>
    <w:p w:rsidR="00F46A6E" w:rsidRPr="003F4F68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  <w:r w:rsidRPr="003F4F68">
        <w:rPr>
          <w:rFonts w:ascii="Bookman Old Style" w:eastAsia="Bookman Old Style" w:hAnsi="Bookman Old Style" w:cs="Bookman Old Style"/>
          <w:sz w:val="24"/>
          <w:szCs w:val="24"/>
          <w:lang w:val="fi-FI"/>
        </w:rPr>
        <w:t>DENGAN RAHMAT TUHAN YANG MAHA ESA</w:t>
      </w:r>
    </w:p>
    <w:p w:rsidR="00F46A6E" w:rsidRPr="003F4F68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  <w:r w:rsidRPr="003F4F68">
        <w:rPr>
          <w:rFonts w:ascii="Bookman Old Style" w:eastAsia="Bookman Old Style" w:hAnsi="Bookman Old Style" w:cs="Bookman Old Style"/>
          <w:color w:val="FF0000"/>
          <w:sz w:val="16"/>
          <w:szCs w:val="16"/>
          <w:lang w:val="fi-FI"/>
        </w:rPr>
        <w:t>(spasi 1 enter)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BUPATI TIMOR TENGAH SELATAN,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color w:val="FF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spasi</w:t>
      </w:r>
      <w:proofErr w:type="spellEnd"/>
      <w:proofErr w:type="gramEnd"/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2 enter)</w:t>
      </w:r>
    </w:p>
    <w:p w:rsidR="00F46A6E" w:rsidRDefault="00F46A6E" w:rsidP="009345FA">
      <w:pPr>
        <w:ind w:right="3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10080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333"/>
        <w:gridCol w:w="90"/>
        <w:gridCol w:w="377"/>
        <w:gridCol w:w="442"/>
        <w:gridCol w:w="7371"/>
      </w:tblGrid>
      <w:tr w:rsidR="00F46A6E" w:rsidRPr="003F4F68" w:rsidTr="00073F80">
        <w:tc>
          <w:tcPr>
            <w:tcW w:w="1890" w:type="dxa"/>
            <w:gridSpan w:val="3"/>
            <w:vMerge w:val="restart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Menimbang</w:t>
            </w:r>
            <w:proofErr w:type="spellEnd"/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rPr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sz w:val="24"/>
                <w:szCs w:val="24"/>
              </w:rPr>
            </w:pPr>
          </w:p>
          <w:p w:rsidR="00F46A6E" w:rsidRPr="00622709" w:rsidRDefault="00622709" w:rsidP="009345FA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Di</w:t>
            </w:r>
          </w:p>
        </w:tc>
        <w:tc>
          <w:tcPr>
            <w:tcW w:w="37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284FBD" w:rsidRDefault="00284FBD" w:rsidP="009345FA">
            <w:pPr>
              <w:widowControl w:val="0"/>
              <w:tabs>
                <w:tab w:val="left" w:pos="5274"/>
              </w:tabs>
              <w:jc w:val="both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>bahwa</w:t>
            </w:r>
            <w:proofErr w:type="spellEnd"/>
            <w:proofErr w:type="gramEnd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>untuk</w:t>
            </w:r>
            <w:proofErr w:type="spellEnd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>melaksanakan</w:t>
            </w:r>
            <w:proofErr w:type="spellEnd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>ketentuan</w:t>
            </w:r>
            <w:proofErr w:type="spellEnd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>Pasal</w:t>
            </w:r>
            <w:proofErr w:type="spellEnd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 xml:space="preserve">... </w:t>
            </w:r>
            <w:proofErr w:type="spellStart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>ayat</w:t>
            </w:r>
            <w:proofErr w:type="spellEnd"/>
            <w:r w:rsidRPr="0084297F">
              <w:rPr>
                <w:rFonts w:ascii="Bookman Old Style" w:hAnsi="Bookman Old Style" w:cs="Times New Roman"/>
                <w:sz w:val="24"/>
                <w:szCs w:val="24"/>
              </w:rPr>
              <w:t xml:space="preserve"> (...)  ..... ,</w:t>
            </w:r>
            <w:proofErr w:type="spellStart"/>
            <w:r w:rsidRPr="0084297F">
              <w:rPr>
                <w:rFonts w:ascii="Bookman Old Style" w:hAnsi="Bookman Old Style"/>
                <w:sz w:val="24"/>
                <w:lang w:val="en-US"/>
              </w:rPr>
              <w:t>pe</w:t>
            </w:r>
            <w:r>
              <w:rPr>
                <w:rFonts w:ascii="Bookman Old Style" w:hAnsi="Bookman Old Style"/>
                <w:sz w:val="24"/>
                <w:lang w:val="en-US"/>
              </w:rPr>
              <w:t>rlu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menetapakan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Bupati</w:t>
            </w:r>
            <w:proofErr w:type="spellEnd"/>
            <w:r w:rsidRPr="0084297F"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 w:rsidRPr="0084297F">
              <w:rPr>
                <w:rFonts w:ascii="Bookman Old Style" w:hAnsi="Bookman Old Style"/>
                <w:sz w:val="24"/>
                <w:lang w:val="en-US"/>
              </w:rPr>
              <w:t>tentang</w:t>
            </w:r>
            <w:proofErr w:type="spellEnd"/>
            <w:r w:rsidRPr="0084297F">
              <w:rPr>
                <w:rFonts w:ascii="Bookman Old Style" w:hAnsi="Bookman Old Style"/>
                <w:sz w:val="24"/>
                <w:lang w:val="en-US"/>
              </w:rPr>
              <w:t xml:space="preserve"> …</w:t>
            </w:r>
            <w:r w:rsidRPr="0084297F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</w:t>
            </w:r>
            <w:proofErr w:type="spellStart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sesuaikan</w:t>
            </w:r>
            <w:proofErr w:type="spellEnd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dengan</w:t>
            </w:r>
            <w:proofErr w:type="spellEnd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judul</w:t>
            </w:r>
            <w:proofErr w:type="spellEnd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2270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perbub</w:t>
            </w:r>
            <w:proofErr w:type="spellEnd"/>
            <w:r w:rsidRPr="0084297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)</w:t>
            </w:r>
            <w:r w:rsidRPr="0084297F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r w:rsidRPr="0084297F">
              <w:rPr>
                <w:rFonts w:ascii="Bookman Old Style" w:hAnsi="Bookman Old Style"/>
                <w:sz w:val="24"/>
                <w:lang w:val="en-US"/>
              </w:rPr>
              <w:t xml:space="preserve">; </w:t>
            </w:r>
            <w:r w:rsidRPr="0084297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r w:rsidRPr="0084297F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  </w:t>
            </w:r>
          </w:p>
          <w:p w:rsidR="00284FBD" w:rsidRDefault="00284FBD" w:rsidP="009345FA">
            <w:pPr>
              <w:widowControl w:val="0"/>
              <w:tabs>
                <w:tab w:val="left" w:pos="5274"/>
              </w:tabs>
              <w:jc w:val="both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</w:p>
          <w:p w:rsidR="00F46A6E" w:rsidRPr="00622709" w:rsidRDefault="00284FBD" w:rsidP="009345FA">
            <w:pPr>
              <w:widowControl w:val="0"/>
              <w:tabs>
                <w:tab w:val="left" w:pos="5274"/>
              </w:tabs>
              <w:jc w:val="both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memuat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pertimbangan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berisi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uraian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singkat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mengenai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perlunya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beberapa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dari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UU 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PP yang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memerintahkan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pembentukan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D</w:t>
            </w:r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aerah </w:t>
            </w:r>
            <w:proofErr w:type="spellStart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dengan</w:t>
            </w:r>
            <w:proofErr w:type="spellEnd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menunjuk</w:t>
            </w:r>
            <w:proofErr w:type="spellEnd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B0C4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beberapa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dari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UU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PP yang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memerintahkannya</w:t>
            </w:r>
            <w:proofErr w:type="spellEnd"/>
            <w:r w:rsidRPr="006D351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)</w:t>
            </w:r>
            <w:r w:rsidRPr="0084297F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r w:rsidR="00F46A6E" w:rsidRPr="003F4F68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fi-FI"/>
              </w:rPr>
              <w:t xml:space="preserve">                                          </w:t>
            </w:r>
            <w:r w:rsidR="00F46A6E" w:rsidRPr="003F4F68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fi-FI"/>
              </w:rPr>
              <w:t xml:space="preserve">     </w:t>
            </w:r>
            <w:r w:rsidR="00F46A6E" w:rsidRPr="003F4F68"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  <w:lang w:val="fi-FI"/>
              </w:rPr>
              <w:t xml:space="preserve"> </w:t>
            </w:r>
            <w:r w:rsidR="00F46A6E" w:rsidRPr="003F4F68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fi-FI"/>
              </w:rPr>
              <w:t xml:space="preserve"> </w:t>
            </w:r>
          </w:p>
        </w:tc>
      </w:tr>
      <w:tr w:rsidR="00F46A6E" w:rsidTr="00073F80">
        <w:tc>
          <w:tcPr>
            <w:tcW w:w="1890" w:type="dxa"/>
            <w:gridSpan w:val="3"/>
            <w:vMerge/>
          </w:tcPr>
          <w:p w:rsidR="00F46A6E" w:rsidRPr="003F4F68" w:rsidRDefault="00F46A6E" w:rsidP="009345FA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fi-FI"/>
              </w:rPr>
            </w:pPr>
          </w:p>
        </w:tc>
        <w:tc>
          <w:tcPr>
            <w:tcW w:w="377" w:type="dxa"/>
          </w:tcPr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F46A6E" w:rsidRPr="00284FBD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CE07B4" w:rsidRDefault="00F46A6E" w:rsidP="009345FA">
            <w:pPr>
              <w:ind w:right="394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3F4F68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fi-FI"/>
              </w:rPr>
              <w:t>(spasi 1 enter)</w:t>
            </w:r>
          </w:p>
        </w:tc>
      </w:tr>
      <w:tr w:rsidR="00F46A6E" w:rsidTr="00073F80">
        <w:tc>
          <w:tcPr>
            <w:tcW w:w="1890" w:type="dxa"/>
            <w:gridSpan w:val="3"/>
            <w:vMerge w:val="restart"/>
          </w:tcPr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  <w:r w:rsidRPr="003F4F68"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  <w:t>Mengingat</w:t>
            </w:r>
          </w:p>
          <w:p w:rsidR="00F46A6E" w:rsidRPr="003F4F68" w:rsidRDefault="00F46A6E" w:rsidP="009345FA">
            <w:pPr>
              <w:jc w:val="center"/>
              <w:rPr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center"/>
              <w:rPr>
                <w:color w:val="FFFFFF"/>
                <w:sz w:val="24"/>
                <w:szCs w:val="24"/>
                <w:lang w:val="fi-FI"/>
              </w:rPr>
            </w:pPr>
            <w:r w:rsidRPr="003F4F68">
              <w:rPr>
                <w:color w:val="FFFFFF"/>
                <w:sz w:val="24"/>
                <w:szCs w:val="24"/>
                <w:lang w:val="fi-FI"/>
              </w:rPr>
              <w:t>Diteliti Oleh :</w:t>
            </w: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  <w:r w:rsidRPr="003F4F68">
              <w:rPr>
                <w:color w:val="FFFFFF"/>
                <w:sz w:val="24"/>
                <w:szCs w:val="24"/>
                <w:lang w:val="fi-FI"/>
              </w:rPr>
              <w:t xml:space="preserve">Kabag. Hukum Setda Kab. </w:t>
            </w:r>
            <w:r>
              <w:rPr>
                <w:color w:val="FFFFFF"/>
                <w:sz w:val="24"/>
                <w:szCs w:val="24"/>
              </w:rPr>
              <w:t>TTS</w:t>
            </w: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  <w:u w:val="single"/>
              </w:rPr>
            </w:pPr>
            <w:proofErr w:type="spellStart"/>
            <w:r>
              <w:rPr>
                <w:color w:val="FFFFFF"/>
                <w:sz w:val="24"/>
                <w:szCs w:val="24"/>
                <w:u w:val="single"/>
              </w:rPr>
              <w:t>Melkianus</w:t>
            </w:r>
            <w:proofErr w:type="spellEnd"/>
            <w:r>
              <w:rPr>
                <w:color w:val="FFFFFF"/>
                <w:sz w:val="24"/>
                <w:szCs w:val="24"/>
                <w:u w:val="single"/>
              </w:rPr>
              <w:t xml:space="preserve"> Y. </w:t>
            </w:r>
            <w:proofErr w:type="spellStart"/>
            <w:r>
              <w:rPr>
                <w:color w:val="FFFFFF"/>
                <w:sz w:val="24"/>
                <w:szCs w:val="24"/>
                <w:u w:val="single"/>
              </w:rPr>
              <w:t>Nenoliu</w:t>
            </w:r>
            <w:proofErr w:type="spellEnd"/>
            <w:r>
              <w:rPr>
                <w:color w:val="FFFFFF"/>
                <w:sz w:val="24"/>
                <w:szCs w:val="24"/>
                <w:u w:val="single"/>
              </w:rPr>
              <w:t>, SH., MH</w:t>
            </w: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Pembina</w:t>
            </w:r>
          </w:p>
          <w:p w:rsidR="00F46A6E" w:rsidRPr="003F4F68" w:rsidRDefault="00F46A6E" w:rsidP="009345FA">
            <w:pPr>
              <w:jc w:val="both"/>
              <w:rPr>
                <w:color w:val="FFFFFF"/>
                <w:sz w:val="24"/>
                <w:szCs w:val="24"/>
                <w:lang w:val="fi-FI"/>
              </w:rPr>
            </w:pPr>
            <w:r>
              <w:rPr>
                <w:color w:val="FFFFFF"/>
                <w:sz w:val="24"/>
                <w:szCs w:val="24"/>
              </w:rPr>
              <w:t xml:space="preserve">     </w:t>
            </w:r>
            <w:r w:rsidRPr="003F4F68">
              <w:rPr>
                <w:color w:val="FFFFFF"/>
                <w:sz w:val="24"/>
                <w:szCs w:val="24"/>
                <w:lang w:val="fi-FI"/>
              </w:rPr>
              <w:t>NIP. 19810322 200502 1 004</w:t>
            </w:r>
          </w:p>
          <w:p w:rsidR="00F46A6E" w:rsidRPr="003F4F68" w:rsidRDefault="00F46A6E" w:rsidP="009345FA">
            <w:pPr>
              <w:jc w:val="center"/>
              <w:rPr>
                <w:color w:val="FFFFFF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center"/>
              <w:rPr>
                <w:color w:val="FFFFFF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center"/>
              <w:rPr>
                <w:color w:val="FFFFFF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center"/>
              <w:rPr>
                <w:color w:val="FFFFFF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center"/>
              <w:rPr>
                <w:color w:val="FFFFFF"/>
                <w:sz w:val="24"/>
                <w:szCs w:val="24"/>
                <w:lang w:val="fi-FI"/>
              </w:rPr>
            </w:pPr>
            <w:r w:rsidRPr="003F4F68">
              <w:rPr>
                <w:color w:val="FFFFFF"/>
                <w:sz w:val="24"/>
                <w:szCs w:val="24"/>
                <w:lang w:val="fi-FI"/>
              </w:rPr>
              <w:t>Disetujui Oleh :</w:t>
            </w:r>
          </w:p>
          <w:p w:rsidR="00F46A6E" w:rsidRDefault="00F46A6E" w:rsidP="009345FA">
            <w:pPr>
              <w:jc w:val="center"/>
              <w:rPr>
                <w:color w:val="FFFFFF"/>
                <w:sz w:val="24"/>
                <w:szCs w:val="24"/>
              </w:rPr>
            </w:pPr>
            <w:r w:rsidRPr="003F4F68">
              <w:rPr>
                <w:color w:val="FFFFFF"/>
                <w:sz w:val="24"/>
                <w:szCs w:val="24"/>
                <w:lang w:val="fi-FI"/>
              </w:rPr>
              <w:t xml:space="preserve">Sekretaris Daerah Kab. </w:t>
            </w:r>
            <w:r>
              <w:rPr>
                <w:color w:val="FFFFFF"/>
                <w:sz w:val="24"/>
                <w:szCs w:val="24"/>
              </w:rPr>
              <w:t>TTS</w:t>
            </w: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u w:val="single"/>
              </w:rPr>
              <w:t xml:space="preserve">Drs. </w:t>
            </w:r>
            <w:proofErr w:type="spellStart"/>
            <w:r>
              <w:rPr>
                <w:color w:val="FFFFFF"/>
                <w:sz w:val="24"/>
                <w:szCs w:val="24"/>
                <w:u w:val="single"/>
              </w:rPr>
              <w:t>SeperE</w:t>
            </w:r>
            <w:proofErr w:type="spellEnd"/>
            <w:r>
              <w:rPr>
                <w:color w:val="FFFFFF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37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Pasal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ayat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(6)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Dasar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1945;</w:t>
            </w:r>
            <w:r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  <w:t xml:space="preserve"> *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Tingkat II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Wilayah Daerah-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Tingkat I Bali, Nusa Tenggara Barat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Nusa Tenggara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Timur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122,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1655);</w:t>
            </w:r>
            <w:r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  <w:t>*</w:t>
            </w:r>
          </w:p>
        </w:tc>
      </w:tr>
      <w:tr w:rsidR="00F46A6E" w:rsidTr="00073F80">
        <w:tc>
          <w:tcPr>
            <w:tcW w:w="1890" w:type="dxa"/>
            <w:gridSpan w:val="3"/>
            <w:vMerge/>
          </w:tcPr>
          <w:p w:rsidR="00F46A6E" w:rsidRDefault="00F46A6E" w:rsidP="009345FA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7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5589)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Penyesuaian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Pidana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7153);</w:t>
            </w:r>
            <w:r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  <w:t>*</w:t>
            </w:r>
          </w:p>
        </w:tc>
      </w:tr>
      <w:tr w:rsidR="00F46A6E" w:rsidTr="00073F80">
        <w:tc>
          <w:tcPr>
            <w:tcW w:w="1890" w:type="dxa"/>
            <w:gridSpan w:val="3"/>
            <w:vMerge/>
          </w:tcPr>
          <w:p w:rsidR="00F46A6E" w:rsidRDefault="00F46A6E" w:rsidP="009345FA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7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F46A6E" w:rsidRDefault="00F46A6E" w:rsidP="009345FA">
            <w:pPr>
              <w:widowControl w:val="0"/>
              <w:tabs>
                <w:tab w:val="left" w:pos="996"/>
              </w:tabs>
              <w:ind w:right="202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... 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(</w:t>
            </w:r>
            <w:proofErr w:type="spellStart"/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disesuaikan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dengan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tata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urutan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peraturan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perundang-undangan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nomor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dan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produk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hukum</w:t>
            </w:r>
            <w:proofErr w:type="spellEnd"/>
            <w:r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46A6E" w:rsidTr="00073F80">
        <w:tc>
          <w:tcPr>
            <w:tcW w:w="1890" w:type="dxa"/>
            <w:gridSpan w:val="3"/>
            <w:vMerge/>
          </w:tcPr>
          <w:p w:rsidR="00F46A6E" w:rsidRDefault="00F46A6E" w:rsidP="009345FA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F46A6E" w:rsidRPr="00CE07B4" w:rsidRDefault="00F46A6E" w:rsidP="009345FA">
            <w:pPr>
              <w:widowControl w:val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...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...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...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...</w:t>
            </w:r>
            <w:r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dasar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disesuaikan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rancangan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perbub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  <w:tr w:rsidR="00F46A6E" w:rsidTr="00073F80">
        <w:trPr>
          <w:trHeight w:val="1049"/>
        </w:trPr>
        <w:tc>
          <w:tcPr>
            <w:tcW w:w="1890" w:type="dxa"/>
            <w:gridSpan w:val="3"/>
            <w:vMerge/>
          </w:tcPr>
          <w:p w:rsidR="00F46A6E" w:rsidRDefault="00F46A6E" w:rsidP="009345FA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7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42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 ;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... ; </w:t>
            </w: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*(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dasar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wajib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)</w:t>
            </w:r>
          </w:p>
        </w:tc>
      </w:tr>
      <w:tr w:rsidR="00F46A6E" w:rsidTr="00073F80">
        <w:tc>
          <w:tcPr>
            <w:tcW w:w="10080" w:type="dxa"/>
            <w:gridSpan w:val="6"/>
          </w:tcPr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     MEMUTUSKAN:</w:t>
            </w: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A6E" w:rsidTr="00073F80">
        <w:tc>
          <w:tcPr>
            <w:tcW w:w="1800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13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RANCANGAN PERATURAN BUPATI TENTANG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 .</w:t>
            </w:r>
            <w:proofErr w:type="gramEnd"/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judul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perbub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menggunakan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kapital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)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A6E" w:rsidTr="00073F80">
        <w:tc>
          <w:tcPr>
            <w:tcW w:w="1800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13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                                                     ( 1 enter)</w:t>
            </w:r>
          </w:p>
        </w:tc>
      </w:tr>
      <w:tr w:rsidR="00F46A6E" w:rsidTr="00073F80">
        <w:trPr>
          <w:gridAfter w:val="5"/>
          <w:wAfter w:w="9613" w:type="dxa"/>
        </w:trPr>
        <w:tc>
          <w:tcPr>
            <w:tcW w:w="467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E55556" w:rsidTr="00073F80">
        <w:trPr>
          <w:gridAfter w:val="5"/>
          <w:wAfter w:w="9613" w:type="dxa"/>
        </w:trPr>
        <w:tc>
          <w:tcPr>
            <w:tcW w:w="467" w:type="dxa"/>
          </w:tcPr>
          <w:p w:rsidR="00E55556" w:rsidRDefault="00E55556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E55556" w:rsidRDefault="00E55556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E55556" w:rsidRDefault="00E55556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A6E" w:rsidTr="00073F80">
        <w:tc>
          <w:tcPr>
            <w:tcW w:w="1800" w:type="dxa"/>
            <w:gridSpan w:val="2"/>
          </w:tcPr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E55556" w:rsidRDefault="00E55556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E55556" w:rsidRDefault="00E55556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13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 xml:space="preserve">                     BAB I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KETENTUAN UMUM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                              (1 enter)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Pasal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 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</w:tr>
      <w:tr w:rsidR="00F46A6E" w:rsidRPr="003F4F68" w:rsidTr="00073F80">
        <w:tc>
          <w:tcPr>
            <w:tcW w:w="1800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13" w:type="dxa"/>
            <w:gridSpan w:val="2"/>
          </w:tcPr>
          <w:p w:rsidR="00F46A6E" w:rsidRPr="00193A01" w:rsidRDefault="00F46A6E" w:rsidP="009345FA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193A01" w:rsidRDefault="00F46A6E" w:rsidP="009345FA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AA7EC6" w:rsidRDefault="00F46A6E" w:rsidP="009345FA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dst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.</w:t>
            </w:r>
          </w:p>
          <w:p w:rsidR="00F46A6E" w:rsidRPr="003F4F68" w:rsidRDefault="00F46A6E" w:rsidP="009345FA">
            <w:pPr>
              <w:pStyle w:val="ListParagrap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(ketentuan umum berisi batasan pengertian, definisi dari kata atau istilah</w:t>
            </w:r>
            <w:r w:rsidRPr="003F4F68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fi-FI"/>
              </w:rPr>
              <w:t>)</w:t>
            </w:r>
          </w:p>
          <w:p w:rsidR="00F46A6E" w:rsidRPr="009629FC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                                   (1 enter)</w:t>
            </w:r>
          </w:p>
        </w:tc>
      </w:tr>
      <w:tr w:rsidR="00F46A6E" w:rsidTr="00073F80">
        <w:tc>
          <w:tcPr>
            <w:tcW w:w="1800" w:type="dxa"/>
            <w:gridSpan w:val="2"/>
          </w:tcPr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</w:tc>
        <w:tc>
          <w:tcPr>
            <w:tcW w:w="467" w:type="dxa"/>
            <w:gridSpan w:val="2"/>
          </w:tcPr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</w:p>
          <w:p w:rsidR="00F46A6E" w:rsidRPr="003F4F68" w:rsidRDefault="00194471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7813" w:type="dxa"/>
            <w:gridSpan w:val="2"/>
          </w:tcPr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F4F68"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  <w:t xml:space="preserve">                    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Pasal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…</w:t>
            </w:r>
          </w:p>
          <w:p w:rsidR="00F46A6E" w:rsidRDefault="00194471" w:rsidP="009345FA">
            <w:pPr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…</w:t>
            </w:r>
          </w:p>
          <w:p w:rsidR="00F46A6E" w:rsidRPr="00AA7EC6" w:rsidRDefault="00F46A6E" w:rsidP="009345FA">
            <w:pPr>
              <w:pStyle w:val="ListParagraph"/>
              <w:numPr>
                <w:ilvl w:val="0"/>
                <w:numId w:val="10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AA7EC6" w:rsidRDefault="00F46A6E" w:rsidP="009345FA">
            <w:pPr>
              <w:pStyle w:val="ListParagraph"/>
              <w:numPr>
                <w:ilvl w:val="0"/>
                <w:numId w:val="10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3F4F68" w:rsidRDefault="00F46A6E" w:rsidP="009345FA">
            <w:pPr>
              <w:pStyle w:val="ListParagraph"/>
              <w:numPr>
                <w:ilvl w:val="0"/>
                <w:numId w:val="10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dst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.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BAB …</w:t>
            </w:r>
          </w:p>
          <w:p w:rsidR="00F46A6E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…</w:t>
            </w:r>
          </w:p>
          <w:p w:rsidR="00194471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Pasal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…</w:t>
            </w:r>
          </w:p>
          <w:p w:rsidR="00F46A6E" w:rsidRPr="00040135" w:rsidRDefault="00F46A6E" w:rsidP="009345FA">
            <w:pPr>
              <w:pStyle w:val="ListParagraph"/>
              <w:numPr>
                <w:ilvl w:val="0"/>
                <w:numId w:val="11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040135" w:rsidRDefault="00F46A6E" w:rsidP="009345FA">
            <w:pPr>
              <w:pStyle w:val="ListParagraph"/>
              <w:numPr>
                <w:ilvl w:val="0"/>
                <w:numId w:val="11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040135" w:rsidRDefault="00F46A6E" w:rsidP="009345FA">
            <w:pPr>
              <w:pStyle w:val="ListParagraph"/>
              <w:numPr>
                <w:ilvl w:val="0"/>
                <w:numId w:val="11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dst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.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BAB …</w:t>
            </w:r>
          </w:p>
          <w:p w:rsidR="00194471" w:rsidRDefault="00E55556" w:rsidP="00194471">
            <w:pP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</w:t>
            </w:r>
            <w:r w:rsidR="00F46A6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Pembagian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materi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pokok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kedalam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bab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disesuaikan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yang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dijadikan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dasar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pembagian</w:t>
            </w:r>
            <w:proofErr w:type="spellEnd"/>
            <w:r w:rsidR="00194471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)</w:t>
            </w: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</w:p>
          <w:p w:rsidR="00F46A6E" w:rsidRPr="00040135" w:rsidRDefault="00F46A6E" w:rsidP="009345FA">
            <w:pP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</w:p>
          <w:p w:rsidR="00F46A6E" w:rsidRPr="00040135" w:rsidRDefault="00F46A6E" w:rsidP="009345FA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040135" w:rsidRDefault="00F46A6E" w:rsidP="009345FA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F46A6E" w:rsidRPr="00C34950" w:rsidRDefault="00F46A6E" w:rsidP="009345FA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dst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.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BAB …</w:t>
            </w:r>
          </w:p>
          <w:p w:rsidR="00194471" w:rsidRDefault="00194471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…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Pr="00194471" w:rsidRDefault="00194471" w:rsidP="00194471">
            <w:pPr>
              <w:pStyle w:val="ListParagraph"/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194471" w:rsidRPr="00194471" w:rsidRDefault="00194471" w:rsidP="00194471">
            <w:pPr>
              <w:pStyle w:val="ListParagraph"/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… .</w:t>
            </w:r>
          </w:p>
          <w:p w:rsidR="00194471" w:rsidRPr="00194471" w:rsidRDefault="00194471" w:rsidP="00194471">
            <w:pPr>
              <w:pStyle w:val="ListParagraph"/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dst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>.</w:t>
            </w: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E55556" w:rsidRDefault="00E55556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94471" w:rsidRPr="00194471" w:rsidRDefault="00194471" w:rsidP="0019447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 xml:space="preserve">                     BAB …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KETENTUAN PENUTUP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diundangkan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Agar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mengetahuinya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memerintahkan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pengundangan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penempatannya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Timor Tengah Selatan.</w:t>
            </w:r>
          </w:p>
        </w:tc>
      </w:tr>
      <w:tr w:rsidR="00F46A6E" w:rsidTr="00073F80">
        <w:tc>
          <w:tcPr>
            <w:tcW w:w="1800" w:type="dxa"/>
            <w:gridSpan w:val="2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" w:type="dxa"/>
            <w:gridSpan w:val="2"/>
          </w:tcPr>
          <w:p w:rsidR="00F46A6E" w:rsidRDefault="00F46A6E" w:rsidP="009345FA">
            <w:pPr>
              <w:numPr>
                <w:ilvl w:val="0"/>
                <w:numId w:val="1"/>
              </w:numPr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7813" w:type="dxa"/>
            <w:gridSpan w:val="2"/>
          </w:tcPr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F46A6E" w:rsidRDefault="00F46A6E" w:rsidP="009345FA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(2 enter)</w:t>
      </w:r>
    </w:p>
    <w:tbl>
      <w:tblPr>
        <w:tblW w:w="4948" w:type="dxa"/>
        <w:tblInd w:w="54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48"/>
      </w:tblGrid>
      <w:tr w:rsidR="00F46A6E" w:rsidTr="00073F80">
        <w:trPr>
          <w:trHeight w:val="54"/>
        </w:trPr>
        <w:tc>
          <w:tcPr>
            <w:tcW w:w="4948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SoE</w:t>
            </w:r>
            <w:proofErr w:type="spellEnd"/>
          </w:p>
        </w:tc>
      </w:tr>
      <w:tr w:rsidR="00F46A6E" w:rsidTr="00073F80">
        <w:tc>
          <w:tcPr>
            <w:tcW w:w="4948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</w:t>
            </w:r>
          </w:p>
        </w:tc>
      </w:tr>
      <w:tr w:rsidR="00F46A6E" w:rsidTr="00073F80">
        <w:tc>
          <w:tcPr>
            <w:tcW w:w="4948" w:type="dxa"/>
          </w:tcPr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(1 enter)</w:t>
            </w:r>
          </w:p>
        </w:tc>
      </w:tr>
      <w:tr w:rsidR="00F46A6E" w:rsidTr="00073F80">
        <w:tc>
          <w:tcPr>
            <w:tcW w:w="4948" w:type="dxa"/>
          </w:tcPr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 TIMOR TENGAH SELATAN,</w:t>
            </w:r>
          </w:p>
        </w:tc>
      </w:tr>
      <w:tr w:rsidR="00F46A6E" w:rsidTr="00073F80">
        <w:tc>
          <w:tcPr>
            <w:tcW w:w="4948" w:type="dxa"/>
          </w:tcPr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</w:p>
          <w:p w:rsidR="00F46A6E" w:rsidRDefault="00F46A6E" w:rsidP="009345FA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(3 enter)</w:t>
            </w:r>
          </w:p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A6E" w:rsidTr="00073F80">
        <w:tc>
          <w:tcPr>
            <w:tcW w:w="4948" w:type="dxa"/>
          </w:tcPr>
          <w:p w:rsidR="00F46A6E" w:rsidRDefault="00F46A6E" w:rsidP="009345FA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EDUARD MARKUS LIOE</w:t>
            </w:r>
          </w:p>
          <w:p w:rsidR="00F46A6E" w:rsidRDefault="00F46A6E" w:rsidP="009345FA">
            <w:pPr>
              <w:ind w:left="24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Diundangkan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SoE</w:t>
      </w:r>
      <w:proofErr w:type="spellEnd"/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(1 enter)</w:t>
      </w: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SEKRETARIS DAERAH,</w:t>
      </w: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 xml:space="preserve">               (3 enter)</w:t>
      </w: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SEPERIUS E. SIPA</w:t>
      </w: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(2 enter)</w:t>
      </w: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BERITA DAERAH KABUPATEN TIMOR TENGAH SELATAN TAHUN…NOMOR… </w:t>
      </w: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194471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NOREG. PERATURAN DAERAH PROVINSI NUSA TENGGARA TIMUR </w:t>
      </w:r>
    </w:p>
    <w:p w:rsidR="00194471" w:rsidRDefault="00194471" w:rsidP="00194471">
      <w:pPr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NOMOR 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</w:t>
      </w:r>
    </w:p>
    <w:p w:rsidR="00194471" w:rsidRDefault="00194471" w:rsidP="00194471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194471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F46A6E" w:rsidRDefault="00F46A6E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  <w:bookmarkStart w:id="1" w:name="_GoBack"/>
      <w:bookmarkEnd w:id="1"/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194471" w:rsidRDefault="00194471" w:rsidP="009345FA">
      <w:pPr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7037" w:type="dxa"/>
        <w:tblInd w:w="33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37"/>
      </w:tblGrid>
      <w:tr w:rsidR="00F46A6E" w:rsidTr="00073F80">
        <w:trPr>
          <w:trHeight w:val="2654"/>
        </w:trPr>
        <w:tc>
          <w:tcPr>
            <w:tcW w:w="7037" w:type="dxa"/>
          </w:tcPr>
          <w:p w:rsidR="00F46A6E" w:rsidRPr="003F4F68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  <w:lang w:val="fi-FI"/>
              </w:rPr>
            </w:pPr>
            <w:r w:rsidRPr="003F4F68">
              <w:rPr>
                <w:rFonts w:ascii="Bookman Old Style" w:eastAsia="Bookman Old Style" w:hAnsi="Bookman Old Style" w:cs="Bookman Old Style"/>
                <w:sz w:val="24"/>
                <w:szCs w:val="24"/>
                <w:lang w:val="fi-FI"/>
              </w:rPr>
              <w:lastRenderedPageBreak/>
              <w:t xml:space="preserve">LAMPIRAN  </w:t>
            </w:r>
            <w:r w:rsidRPr="003F4F68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fi-FI"/>
              </w:rPr>
              <w:t>(I,II,III..disesuaikan</w:t>
            </w: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fi-FI"/>
              </w:rPr>
              <w:t xml:space="preserve"> jika diperlukan</w:t>
            </w:r>
            <w:r w:rsidRPr="003F4F68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fi-FI"/>
              </w:rPr>
              <w:t>)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 BUPATI  TIMOR TENGAH SELATAN</w:t>
            </w:r>
          </w:p>
          <w:p w:rsidR="00F46A6E" w:rsidRDefault="00F46A6E" w:rsidP="009345FA">
            <w:pPr>
              <w:ind w:right="39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NOMOR … TAHUN 2026     </w:t>
            </w:r>
          </w:p>
          <w:p w:rsidR="00F46A6E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TENTANG </w:t>
            </w:r>
          </w:p>
          <w:p w:rsidR="00F46A6E" w:rsidRPr="00C34950" w:rsidRDefault="00F46A6E" w:rsidP="009345FA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C34950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</w:t>
            </w:r>
            <w:proofErr w:type="spellStart"/>
            <w:r w:rsidRPr="00C34950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judul</w:t>
            </w:r>
            <w:proofErr w:type="spellEnd"/>
            <w:r w:rsidRPr="00C34950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34950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perbub</w:t>
            </w:r>
            <w:proofErr w:type="spellEnd"/>
            <w:r w:rsidRPr="00C34950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)</w:t>
            </w:r>
          </w:p>
        </w:tc>
      </w:tr>
    </w:tbl>
    <w:p w:rsidR="00F46A6E" w:rsidRDefault="00F46A6E" w:rsidP="009345FA">
      <w:pPr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Judul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ditulis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seluruhnya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dengan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huruf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Kapital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dan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diletakan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ditengah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tanpa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diakhiri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tanda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baca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)</w:t>
      </w:r>
    </w:p>
    <w:p w:rsidR="00F46A6E" w:rsidRDefault="00F46A6E" w:rsidP="009345FA">
      <w:pPr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Lampiran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dapat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berisi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Uraian</w:t>
      </w:r>
      <w:proofErr w:type="gram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,daftar,table,gambar,peta</w:t>
      </w:r>
      <w:proofErr w:type="spellEnd"/>
      <w:proofErr w:type="gram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,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dan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sketsa</w:t>
      </w:r>
      <w:proofErr w:type="spellEnd"/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)</w:t>
      </w:r>
    </w:p>
    <w:p w:rsidR="00F46A6E" w:rsidRPr="00E8469D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0"/>
          <w:szCs w:val="20"/>
          <w:u w:val="single"/>
        </w:rPr>
      </w:pPr>
    </w:p>
    <w:p w:rsidR="00F46A6E" w:rsidRPr="00E8469D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0"/>
          <w:szCs w:val="20"/>
          <w:u w:val="single"/>
        </w:rPr>
      </w:pPr>
      <w:r w:rsidRPr="00E8469D">
        <w:rPr>
          <w:rFonts w:ascii="Bookman Old Style" w:eastAsia="Bookman Old Style" w:hAnsi="Bookman Old Style" w:cs="Bookman Old Style"/>
          <w:color w:val="FFFFFF"/>
          <w:sz w:val="20"/>
          <w:szCs w:val="20"/>
          <w:u w:val="single"/>
        </w:rPr>
        <w:tab/>
      </w:r>
    </w:p>
    <w:p w:rsidR="00F46A6E" w:rsidRPr="00E8469D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0"/>
          <w:szCs w:val="20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BUPATI TIMOR TENGAH SELATAN,</w:t>
      </w: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46A6E" w:rsidRDefault="00F46A6E" w:rsidP="009345FA">
      <w:pPr>
        <w:ind w:left="4320" w:firstLine="7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(3 enter)</w:t>
      </w: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EDUARD MARKUS LIOE</w:t>
      </w:r>
      <w:r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  <w:t xml:space="preserve"> </w:t>
      </w: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widowControl w:val="0"/>
        <w:tabs>
          <w:tab w:val="left" w:pos="4693"/>
        </w:tabs>
        <w:ind w:right="193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                                      </w:t>
      </w:r>
    </w:p>
    <w:p w:rsidR="00F46A6E" w:rsidRDefault="00F46A6E" w:rsidP="009345FA">
      <w:pPr>
        <w:widowControl w:val="0"/>
        <w:tabs>
          <w:tab w:val="left" w:pos="4693"/>
        </w:tabs>
        <w:ind w:right="193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46A6E" w:rsidRDefault="00F46A6E" w:rsidP="009345FA">
      <w:pPr>
        <w:widowControl w:val="0"/>
        <w:tabs>
          <w:tab w:val="left" w:pos="4693"/>
        </w:tabs>
        <w:ind w:right="193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46A6E" w:rsidRDefault="00F46A6E" w:rsidP="009345FA">
      <w:pPr>
        <w:jc w:val="right"/>
        <w:rPr>
          <w:rFonts w:ascii="Bookman Old Style" w:eastAsia="Bookman Old Style" w:hAnsi="Bookman Old Style" w:cs="Bookman Old Style"/>
          <w:color w:val="FFFFFF"/>
          <w:sz w:val="24"/>
          <w:szCs w:val="24"/>
          <w:u w:val="single"/>
        </w:rPr>
      </w:pPr>
    </w:p>
    <w:p w:rsidR="00F46A6E" w:rsidRDefault="00F46A6E" w:rsidP="009345FA">
      <w:pPr>
        <w:rPr>
          <w:sz w:val="24"/>
          <w:szCs w:val="24"/>
        </w:rPr>
      </w:pPr>
    </w:p>
    <w:p w:rsidR="00CB4A09" w:rsidRPr="00F46A6E" w:rsidRDefault="00CB4A09" w:rsidP="009345FA"/>
    <w:sectPr w:rsidR="00CB4A09" w:rsidRPr="00F46A6E" w:rsidSect="00E55556">
      <w:pgSz w:w="12242" w:h="20163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6CC9"/>
    <w:multiLevelType w:val="hybridMultilevel"/>
    <w:tmpl w:val="27E4CA9E"/>
    <w:lvl w:ilvl="0" w:tplc="07C4577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89C4A73"/>
    <w:multiLevelType w:val="hybridMultilevel"/>
    <w:tmpl w:val="88FCA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06A4"/>
    <w:multiLevelType w:val="hybridMultilevel"/>
    <w:tmpl w:val="5272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E8D"/>
    <w:multiLevelType w:val="hybridMultilevel"/>
    <w:tmpl w:val="8A54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601FE"/>
    <w:multiLevelType w:val="hybridMultilevel"/>
    <w:tmpl w:val="1AD4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1770"/>
    <w:multiLevelType w:val="hybridMultilevel"/>
    <w:tmpl w:val="3A16C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A201B"/>
    <w:multiLevelType w:val="multilevel"/>
    <w:tmpl w:val="CE2873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69FC"/>
    <w:multiLevelType w:val="hybridMultilevel"/>
    <w:tmpl w:val="98E8A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96852"/>
    <w:multiLevelType w:val="hybridMultilevel"/>
    <w:tmpl w:val="D4E614D4"/>
    <w:lvl w:ilvl="0" w:tplc="27287286">
      <w:start w:val="1"/>
      <w:numFmt w:val="decimal"/>
      <w:lvlText w:val="(%1)"/>
      <w:lvlJc w:val="left"/>
      <w:pPr>
        <w:ind w:left="360" w:hanging="360"/>
      </w:pPr>
      <w:rPr>
        <w:rFonts w:ascii="Bookman Old Style" w:eastAsia="Bookman Old Style" w:hAnsi="Bookman Old Style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4415D"/>
    <w:multiLevelType w:val="hybridMultilevel"/>
    <w:tmpl w:val="7B32A56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1632E66"/>
    <w:multiLevelType w:val="hybridMultilevel"/>
    <w:tmpl w:val="A4DE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352B"/>
    <w:multiLevelType w:val="hybridMultilevel"/>
    <w:tmpl w:val="CB52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6104"/>
    <w:multiLevelType w:val="hybridMultilevel"/>
    <w:tmpl w:val="DE7A93BA"/>
    <w:lvl w:ilvl="0" w:tplc="27287286">
      <w:start w:val="1"/>
      <w:numFmt w:val="decimal"/>
      <w:lvlText w:val="(%1)"/>
      <w:lvlJc w:val="left"/>
      <w:pPr>
        <w:ind w:left="360" w:hanging="360"/>
      </w:pPr>
      <w:rPr>
        <w:rFonts w:ascii="Bookman Old Style" w:eastAsia="Bookman Old Style" w:hAnsi="Bookman Old Style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74"/>
    <w:rsid w:val="00023DCE"/>
    <w:rsid w:val="00081F93"/>
    <w:rsid w:val="00084F97"/>
    <w:rsid w:val="00095B7E"/>
    <w:rsid w:val="000D5359"/>
    <w:rsid w:val="000E6CC6"/>
    <w:rsid w:val="00131274"/>
    <w:rsid w:val="00166588"/>
    <w:rsid w:val="00181DDE"/>
    <w:rsid w:val="00194471"/>
    <w:rsid w:val="0023014D"/>
    <w:rsid w:val="002838FD"/>
    <w:rsid w:val="00284FBD"/>
    <w:rsid w:val="002E647F"/>
    <w:rsid w:val="00306941"/>
    <w:rsid w:val="00376211"/>
    <w:rsid w:val="003E455A"/>
    <w:rsid w:val="0044563C"/>
    <w:rsid w:val="004B0C47"/>
    <w:rsid w:val="00574604"/>
    <w:rsid w:val="005C53FB"/>
    <w:rsid w:val="00622709"/>
    <w:rsid w:val="00646432"/>
    <w:rsid w:val="006B6E7C"/>
    <w:rsid w:val="006E6C02"/>
    <w:rsid w:val="007D52F0"/>
    <w:rsid w:val="00831165"/>
    <w:rsid w:val="00850021"/>
    <w:rsid w:val="0085649D"/>
    <w:rsid w:val="009345FA"/>
    <w:rsid w:val="009576EB"/>
    <w:rsid w:val="0096576E"/>
    <w:rsid w:val="00A44056"/>
    <w:rsid w:val="00AB3445"/>
    <w:rsid w:val="00AC0AD6"/>
    <w:rsid w:val="00B360E1"/>
    <w:rsid w:val="00C04C7B"/>
    <w:rsid w:val="00C15F72"/>
    <w:rsid w:val="00C26EA0"/>
    <w:rsid w:val="00C7781A"/>
    <w:rsid w:val="00CA4645"/>
    <w:rsid w:val="00CB4A09"/>
    <w:rsid w:val="00D53EBB"/>
    <w:rsid w:val="00DE46A2"/>
    <w:rsid w:val="00E55556"/>
    <w:rsid w:val="00E901D4"/>
    <w:rsid w:val="00EA181F"/>
    <w:rsid w:val="00F46A6E"/>
    <w:rsid w:val="00F82552"/>
    <w:rsid w:val="00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F3809-51CD-4EC8-B0BA-C1BBA57F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1274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1274"/>
    <w:pPr>
      <w:ind w:left="720"/>
      <w:contextualSpacing/>
    </w:pPr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CC5F-C711-4BD0-BB04-BED72F4D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2026-05-26T06:01:00Z</dcterms:created>
  <dcterms:modified xsi:type="dcterms:W3CDTF">2026-06-08T12:08:00Z</dcterms:modified>
</cp:coreProperties>
</file>